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D6C" w:rsidRDefault="00743E04" w:rsidP="0050009D">
      <w:pPr>
        <w:rPr>
          <w:rFonts w:hint="eastAsia"/>
        </w:rPr>
      </w:pPr>
      <w:bookmarkStart w:id="0" w:name="_GoBack"/>
      <w:bookmarkEnd w:id="0"/>
      <w:r>
        <w:rPr>
          <w:rFonts w:hint="eastAsia"/>
        </w:rPr>
        <w:t xml:space="preserve">　　　　　　　　　　　　　　　　　　　　　　　　</w:t>
      </w:r>
      <w:r w:rsidRPr="00743E04">
        <w:rPr>
          <w:rFonts w:hint="eastAsia"/>
          <w:b/>
          <w:sz w:val="32"/>
          <w:szCs w:val="32"/>
        </w:rPr>
        <w:t xml:space="preserve">　</w:t>
      </w:r>
      <w:r w:rsidR="0050009D">
        <w:rPr>
          <w:rFonts w:hint="eastAsia"/>
        </w:rPr>
        <w:t>30</w:t>
      </w:r>
      <w:r w:rsidR="0050009D" w:rsidRPr="0050009D">
        <w:rPr>
          <w:rFonts w:hint="eastAsia"/>
          <w:vertAlign w:val="superscript"/>
        </w:rPr>
        <w:t>th</w:t>
      </w:r>
      <w:r w:rsidR="0050009D">
        <w:rPr>
          <w:rFonts w:hint="eastAsia"/>
        </w:rPr>
        <w:t>.July.2025</w:t>
      </w:r>
    </w:p>
    <w:p w:rsidR="0050009D" w:rsidRDefault="0050009D">
      <w:r>
        <w:rPr>
          <w:rFonts w:hint="eastAsia"/>
        </w:rPr>
        <w:t>Overseas branches</w:t>
      </w:r>
    </w:p>
    <w:p w:rsidR="0050009D" w:rsidRDefault="0050009D"/>
    <w:p w:rsidR="0050009D" w:rsidRDefault="0050009D" w:rsidP="0050009D">
      <w:pPr>
        <w:jc w:val="right"/>
      </w:pPr>
      <w:r>
        <w:rPr>
          <w:rFonts w:hint="eastAsia"/>
        </w:rPr>
        <w:t xml:space="preserve">Japan </w:t>
      </w:r>
      <w:proofErr w:type="spellStart"/>
      <w:r w:rsidRPr="00997344">
        <w:rPr>
          <w:rFonts w:hint="eastAsia"/>
        </w:rPr>
        <w:t>Karate</w:t>
      </w:r>
      <w:r w:rsidR="00B559E7" w:rsidRPr="00997344">
        <w:rPr>
          <w:rFonts w:hint="eastAsia"/>
        </w:rPr>
        <w:t>d</w:t>
      </w:r>
      <w:r w:rsidRPr="00997344">
        <w:rPr>
          <w:rFonts w:hint="eastAsia"/>
        </w:rPr>
        <w:t>o</w:t>
      </w:r>
      <w:proofErr w:type="spellEnd"/>
      <w:r w:rsidRPr="00997344">
        <w:rPr>
          <w:rFonts w:hint="eastAsia"/>
        </w:rPr>
        <w:t xml:space="preserve"> </w:t>
      </w:r>
      <w:r>
        <w:rPr>
          <w:rFonts w:hint="eastAsia"/>
        </w:rPr>
        <w:t>Federation, Wado-Kai</w:t>
      </w:r>
    </w:p>
    <w:p w:rsidR="0050009D" w:rsidRDefault="0050009D" w:rsidP="0050009D">
      <w:pPr>
        <w:jc w:val="right"/>
      </w:pPr>
      <w:r>
        <w:rPr>
          <w:rFonts w:hint="eastAsia"/>
        </w:rPr>
        <w:t xml:space="preserve">Chairman </w:t>
      </w:r>
      <w:proofErr w:type="spellStart"/>
      <w:r>
        <w:rPr>
          <w:rFonts w:hint="eastAsia"/>
        </w:rPr>
        <w:t>Yoshitugu</w:t>
      </w:r>
      <w:proofErr w:type="spellEnd"/>
      <w:r>
        <w:rPr>
          <w:rFonts w:hint="eastAsia"/>
        </w:rPr>
        <w:t xml:space="preserve"> Sano</w:t>
      </w:r>
    </w:p>
    <w:p w:rsidR="0050009D" w:rsidRDefault="0050009D" w:rsidP="0050009D">
      <w:pPr>
        <w:jc w:val="right"/>
      </w:pPr>
      <w:r>
        <w:rPr>
          <w:rFonts w:hint="eastAsia"/>
        </w:rPr>
        <w:t>Technical Committee</w:t>
      </w:r>
    </w:p>
    <w:p w:rsidR="0050009D" w:rsidRDefault="0050009D" w:rsidP="0050009D">
      <w:pPr>
        <w:jc w:val="right"/>
        <w:rPr>
          <w:rFonts w:hint="eastAsia"/>
        </w:rPr>
      </w:pPr>
      <w:r>
        <w:rPr>
          <w:rFonts w:hint="eastAsia"/>
        </w:rPr>
        <w:t xml:space="preserve">Chairperson Tamaki Sonoda </w:t>
      </w:r>
    </w:p>
    <w:p w:rsidR="0050009D" w:rsidRDefault="0050009D"/>
    <w:p w:rsidR="003942C0" w:rsidRPr="00E62149" w:rsidRDefault="00E62149" w:rsidP="003942C0">
      <w:pPr>
        <w:jc w:val="center"/>
        <w:rPr>
          <w:sz w:val="28"/>
          <w:szCs w:val="28"/>
        </w:rPr>
      </w:pPr>
      <w:r w:rsidRPr="00E62149">
        <w:rPr>
          <w:color w:val="111111"/>
          <w:sz w:val="28"/>
          <w:szCs w:val="28"/>
          <w:shd w:val="clear" w:color="auto" w:fill="FFFFFF"/>
        </w:rPr>
        <w:t>Notification regarding Dan-grade examinations and</w:t>
      </w:r>
      <w:r w:rsidRPr="00997344">
        <w:rPr>
          <w:sz w:val="28"/>
          <w:szCs w:val="28"/>
          <w:shd w:val="clear" w:color="auto" w:fill="FFFFFF"/>
        </w:rPr>
        <w:t xml:space="preserve"> </w:t>
      </w:r>
      <w:r w:rsidR="00B14180" w:rsidRPr="00997344">
        <w:rPr>
          <w:rFonts w:hint="eastAsia"/>
          <w:sz w:val="28"/>
          <w:szCs w:val="28"/>
          <w:shd w:val="clear" w:color="auto" w:fill="FFFFFF"/>
        </w:rPr>
        <w:t>I</w:t>
      </w:r>
      <w:r w:rsidRPr="00997344">
        <w:rPr>
          <w:sz w:val="28"/>
          <w:szCs w:val="28"/>
          <w:shd w:val="clear" w:color="auto" w:fill="FFFFFF"/>
        </w:rPr>
        <w:t>n</w:t>
      </w:r>
      <w:r w:rsidRPr="00E62149">
        <w:rPr>
          <w:color w:val="111111"/>
          <w:sz w:val="28"/>
          <w:szCs w:val="28"/>
          <w:shd w:val="clear" w:color="auto" w:fill="FFFFFF"/>
        </w:rPr>
        <w:t>structor examinations overseas.</w:t>
      </w:r>
    </w:p>
    <w:p w:rsidR="003942C0" w:rsidRDefault="003942C0">
      <w:pPr>
        <w:rPr>
          <w:rFonts w:hint="eastAsia"/>
        </w:rPr>
      </w:pPr>
    </w:p>
    <w:p w:rsidR="003942C0" w:rsidRDefault="003942C0">
      <w:pPr>
        <w:rPr>
          <w:color w:val="111111"/>
          <w:sz w:val="24"/>
          <w:shd w:val="clear" w:color="auto" w:fill="FFFFFF"/>
        </w:rPr>
      </w:pPr>
      <w:r w:rsidRPr="003942C0">
        <w:rPr>
          <w:color w:val="111111"/>
          <w:sz w:val="24"/>
          <w:shd w:val="clear" w:color="auto" w:fill="FFFFFF"/>
        </w:rPr>
        <w:t xml:space="preserve">Thank you for your continued support of the activities of the </w:t>
      </w:r>
      <w:r w:rsidRPr="00997344">
        <w:rPr>
          <w:sz w:val="24"/>
          <w:shd w:val="clear" w:color="auto" w:fill="FFFFFF"/>
        </w:rPr>
        <w:t>Wado</w:t>
      </w:r>
      <w:r w:rsidR="00B559E7" w:rsidRPr="00997344">
        <w:rPr>
          <w:rFonts w:hint="eastAsia"/>
          <w:sz w:val="24"/>
          <w:shd w:val="clear" w:color="auto" w:fill="FFFFFF"/>
        </w:rPr>
        <w:t>-K</w:t>
      </w:r>
      <w:r w:rsidRPr="00997344">
        <w:rPr>
          <w:sz w:val="24"/>
          <w:shd w:val="clear" w:color="auto" w:fill="FFFFFF"/>
        </w:rPr>
        <w:t>ai</w:t>
      </w:r>
      <w:r w:rsidRPr="003942C0">
        <w:rPr>
          <w:color w:val="111111"/>
          <w:sz w:val="24"/>
          <w:shd w:val="clear" w:color="auto" w:fill="FFFFFF"/>
        </w:rPr>
        <w:t xml:space="preserve"> Association.</w:t>
      </w:r>
    </w:p>
    <w:p w:rsidR="00B14180" w:rsidRDefault="00B14180">
      <w:pPr>
        <w:rPr>
          <w:color w:val="111111"/>
          <w:sz w:val="24"/>
          <w:shd w:val="clear" w:color="auto" w:fill="FFFFFF"/>
        </w:rPr>
      </w:pPr>
    </w:p>
    <w:p w:rsidR="00B14180" w:rsidRPr="00997344" w:rsidRDefault="003942C0">
      <w:pPr>
        <w:rPr>
          <w:sz w:val="24"/>
          <w:shd w:val="clear" w:color="auto" w:fill="FFFFFF"/>
        </w:rPr>
      </w:pPr>
      <w:r w:rsidRPr="003942C0">
        <w:rPr>
          <w:color w:val="111111"/>
          <w:sz w:val="24"/>
          <w:shd w:val="clear" w:color="auto" w:fill="FFFFFF"/>
        </w:rPr>
        <w:t xml:space="preserve">Now, there have been cases where there are misconceptions regarding the </w:t>
      </w:r>
      <w:r w:rsidRPr="00997344">
        <w:rPr>
          <w:sz w:val="24"/>
          <w:shd w:val="clear" w:color="auto" w:fill="FFFFFF"/>
        </w:rPr>
        <w:t xml:space="preserve">involvement of </w:t>
      </w:r>
      <w:r w:rsidR="00B14180" w:rsidRPr="00997344">
        <w:rPr>
          <w:rFonts w:hint="eastAsia"/>
          <w:sz w:val="24"/>
          <w:shd w:val="clear" w:color="auto" w:fill="FFFFFF"/>
        </w:rPr>
        <w:t>instructors</w:t>
      </w:r>
      <w:r w:rsidRPr="00997344">
        <w:rPr>
          <w:sz w:val="24"/>
          <w:shd w:val="clear" w:color="auto" w:fill="FFFFFF"/>
        </w:rPr>
        <w:t xml:space="preserve"> invited from Japan to overseas </w:t>
      </w:r>
      <w:r w:rsidR="00B14180" w:rsidRPr="00997344">
        <w:rPr>
          <w:rFonts w:hint="eastAsia"/>
          <w:sz w:val="24"/>
          <w:shd w:val="clear" w:color="auto" w:fill="FFFFFF"/>
        </w:rPr>
        <w:t>T</w:t>
      </w:r>
      <w:r w:rsidRPr="00997344">
        <w:rPr>
          <w:sz w:val="24"/>
          <w:shd w:val="clear" w:color="auto" w:fill="FFFFFF"/>
        </w:rPr>
        <w:t xml:space="preserve">echnical </w:t>
      </w:r>
      <w:r w:rsidR="00B14180" w:rsidRPr="00997344">
        <w:rPr>
          <w:sz w:val="24"/>
          <w:shd w:val="clear" w:color="auto" w:fill="FFFFFF"/>
        </w:rPr>
        <w:t>seminars</w:t>
      </w:r>
      <w:r w:rsidRPr="00997344">
        <w:rPr>
          <w:sz w:val="24"/>
          <w:shd w:val="clear" w:color="auto" w:fill="FFFFFF"/>
        </w:rPr>
        <w:t xml:space="preserve">, </w:t>
      </w:r>
      <w:r w:rsidR="00B14180" w:rsidRPr="00997344">
        <w:rPr>
          <w:rFonts w:hint="eastAsia"/>
          <w:sz w:val="24"/>
          <w:shd w:val="clear" w:color="auto" w:fill="FFFFFF"/>
        </w:rPr>
        <w:t>Dan</w:t>
      </w:r>
      <w:r w:rsidR="008F7CB9" w:rsidRPr="00997344">
        <w:rPr>
          <w:rFonts w:hint="eastAsia"/>
          <w:sz w:val="24"/>
          <w:shd w:val="clear" w:color="auto" w:fill="FFFFFF"/>
        </w:rPr>
        <w:t>-grade</w:t>
      </w:r>
      <w:r w:rsidRPr="00997344">
        <w:rPr>
          <w:sz w:val="24"/>
          <w:shd w:val="clear" w:color="auto" w:fill="FFFFFF"/>
        </w:rPr>
        <w:t xml:space="preserve"> examinations, and </w:t>
      </w:r>
      <w:r w:rsidR="00B14180" w:rsidRPr="00997344">
        <w:rPr>
          <w:rFonts w:hint="eastAsia"/>
          <w:sz w:val="24"/>
          <w:shd w:val="clear" w:color="auto" w:fill="FFFFFF"/>
        </w:rPr>
        <w:t>I</w:t>
      </w:r>
      <w:r w:rsidRPr="00997344">
        <w:rPr>
          <w:sz w:val="24"/>
          <w:shd w:val="clear" w:color="auto" w:fill="FFFFFF"/>
        </w:rPr>
        <w:t>nstructor examinations</w:t>
      </w:r>
      <w:r w:rsidR="00B14180" w:rsidRPr="00997344">
        <w:rPr>
          <w:rFonts w:hint="eastAsia"/>
          <w:sz w:val="24"/>
          <w:shd w:val="clear" w:color="auto" w:fill="FFFFFF"/>
        </w:rPr>
        <w:t>.</w:t>
      </w:r>
      <w:r w:rsidRPr="00997344">
        <w:rPr>
          <w:sz w:val="24"/>
          <w:shd w:val="clear" w:color="auto" w:fill="FFFFFF"/>
        </w:rPr>
        <w:t xml:space="preserve"> </w:t>
      </w:r>
    </w:p>
    <w:p w:rsidR="003942C0" w:rsidRDefault="00B14180">
      <w:pPr>
        <w:rPr>
          <w:color w:val="111111"/>
          <w:sz w:val="24"/>
          <w:shd w:val="clear" w:color="auto" w:fill="FFFFFF"/>
        </w:rPr>
      </w:pPr>
      <w:r w:rsidRPr="00997344">
        <w:rPr>
          <w:rFonts w:hint="eastAsia"/>
          <w:sz w:val="24"/>
          <w:shd w:val="clear" w:color="auto" w:fill="FFFFFF"/>
        </w:rPr>
        <w:t>Therefore,</w:t>
      </w:r>
      <w:r w:rsidR="003942C0" w:rsidRPr="00997344">
        <w:rPr>
          <w:sz w:val="24"/>
          <w:shd w:val="clear" w:color="auto" w:fill="FFFFFF"/>
        </w:rPr>
        <w:t xml:space="preserve"> </w:t>
      </w:r>
      <w:r w:rsidRPr="00997344">
        <w:rPr>
          <w:rFonts w:hint="eastAsia"/>
          <w:sz w:val="24"/>
          <w:shd w:val="clear" w:color="auto" w:fill="FFFFFF"/>
        </w:rPr>
        <w:t>we</w:t>
      </w:r>
      <w:r w:rsidR="003942C0" w:rsidRPr="00997344">
        <w:rPr>
          <w:sz w:val="24"/>
          <w:shd w:val="clear" w:color="auto" w:fill="FFFFFF"/>
        </w:rPr>
        <w:t xml:space="preserve"> would</w:t>
      </w:r>
      <w:r w:rsidR="003942C0" w:rsidRPr="003942C0">
        <w:rPr>
          <w:color w:val="111111"/>
          <w:sz w:val="24"/>
          <w:shd w:val="clear" w:color="auto" w:fill="FFFFFF"/>
        </w:rPr>
        <w:t xml:space="preserve"> like to inform you again</w:t>
      </w:r>
      <w:r w:rsidR="003942C0">
        <w:rPr>
          <w:rFonts w:hint="eastAsia"/>
          <w:color w:val="111111"/>
          <w:sz w:val="24"/>
          <w:shd w:val="clear" w:color="auto" w:fill="FFFFFF"/>
        </w:rPr>
        <w:t xml:space="preserve"> as follows</w:t>
      </w:r>
      <w:r w:rsidR="003942C0" w:rsidRPr="003942C0">
        <w:rPr>
          <w:color w:val="111111"/>
          <w:sz w:val="24"/>
          <w:shd w:val="clear" w:color="auto" w:fill="FFFFFF"/>
        </w:rPr>
        <w:t>.</w:t>
      </w:r>
    </w:p>
    <w:p w:rsidR="00B14180" w:rsidRDefault="00B14180">
      <w:pPr>
        <w:rPr>
          <w:color w:val="111111"/>
          <w:sz w:val="24"/>
          <w:shd w:val="clear" w:color="auto" w:fill="FFFFFF"/>
        </w:rPr>
      </w:pPr>
    </w:p>
    <w:p w:rsidR="00B14180" w:rsidRDefault="003942C0">
      <w:pPr>
        <w:rPr>
          <w:color w:val="111111"/>
          <w:sz w:val="24"/>
          <w:shd w:val="clear" w:color="auto" w:fill="FFFFFF"/>
        </w:rPr>
      </w:pPr>
      <w:r w:rsidRPr="003942C0">
        <w:rPr>
          <w:color w:val="111111"/>
          <w:sz w:val="24"/>
          <w:shd w:val="clear" w:color="auto" w:fill="FFFFFF"/>
        </w:rPr>
        <w:t>Since August 2010, examinations with a number of</w:t>
      </w:r>
      <w:r w:rsidRPr="00997344">
        <w:rPr>
          <w:sz w:val="24"/>
          <w:shd w:val="clear" w:color="auto" w:fill="FFFFFF"/>
        </w:rPr>
        <w:t xml:space="preserve"> </w:t>
      </w:r>
      <w:r w:rsidR="00997344">
        <w:rPr>
          <w:rFonts w:hint="eastAsia"/>
          <w:sz w:val="24"/>
          <w:shd w:val="clear" w:color="auto" w:fill="FFFFFF"/>
        </w:rPr>
        <w:t>examiner</w:t>
      </w:r>
      <w:r w:rsidR="00B14180" w:rsidRPr="00997344">
        <w:rPr>
          <w:rFonts w:hint="eastAsia"/>
          <w:sz w:val="24"/>
          <w:shd w:val="clear" w:color="auto" w:fill="FFFFFF"/>
        </w:rPr>
        <w:t>s</w:t>
      </w:r>
      <w:r w:rsidRPr="00997344">
        <w:rPr>
          <w:sz w:val="24"/>
          <w:shd w:val="clear" w:color="auto" w:fill="FFFFFF"/>
        </w:rPr>
        <w:t xml:space="preserve"> </w:t>
      </w:r>
      <w:r w:rsidRPr="003942C0">
        <w:rPr>
          <w:color w:val="111111"/>
          <w:sz w:val="24"/>
          <w:shd w:val="clear" w:color="auto" w:fill="FFFFFF"/>
        </w:rPr>
        <w:t xml:space="preserve">below the specified standard have been deemed invalid. </w:t>
      </w:r>
    </w:p>
    <w:p w:rsidR="00775CC6" w:rsidRDefault="003942C0">
      <w:pPr>
        <w:rPr>
          <w:rFonts w:ascii="Roboto" w:hAnsi="Roboto"/>
          <w:color w:val="111111"/>
          <w:sz w:val="27"/>
          <w:szCs w:val="27"/>
          <w:shd w:val="clear" w:color="auto" w:fill="FFFFFF"/>
        </w:rPr>
      </w:pPr>
      <w:r w:rsidRPr="003942C0">
        <w:rPr>
          <w:color w:val="111111"/>
          <w:sz w:val="24"/>
          <w:shd w:val="clear" w:color="auto" w:fill="FFFFFF"/>
        </w:rPr>
        <w:t>As one of the measures in response to this, if approved after consultation with the Technical Committee of the Headquarters more than three months before the event, instructors dispatched from Japan are allowed to participate in the relevant examinations.</w:t>
      </w:r>
      <w:r w:rsidR="00775CC6" w:rsidRPr="00775CC6">
        <w:rPr>
          <w:rFonts w:ascii="Roboto" w:hAnsi="Roboto"/>
          <w:color w:val="111111"/>
          <w:sz w:val="27"/>
          <w:szCs w:val="27"/>
          <w:shd w:val="clear" w:color="auto" w:fill="FFFFFF"/>
        </w:rPr>
        <w:t xml:space="preserve"> </w:t>
      </w:r>
    </w:p>
    <w:p w:rsidR="003942C0" w:rsidRPr="00EE13AD" w:rsidRDefault="00775CC6" w:rsidP="00D54241">
      <w:pPr>
        <w:rPr>
          <w:rFonts w:hint="eastAsia"/>
          <w:sz w:val="24"/>
          <w:shd w:val="clear" w:color="auto" w:fill="FFFFFF"/>
        </w:rPr>
      </w:pPr>
      <w:r w:rsidRPr="006F5A55">
        <w:rPr>
          <w:sz w:val="24"/>
          <w:shd w:val="clear" w:color="auto" w:fill="FFFFFF"/>
        </w:rPr>
        <w:t>If the</w:t>
      </w:r>
      <w:r w:rsidR="00D54241">
        <w:rPr>
          <w:rFonts w:hint="eastAsia"/>
          <w:color w:val="00B0F0"/>
          <w:sz w:val="24"/>
          <w:shd w:val="clear" w:color="auto" w:fill="FFFFFF"/>
        </w:rPr>
        <w:t xml:space="preserve"> </w:t>
      </w:r>
      <w:r w:rsidR="00D54241" w:rsidRPr="00EE13AD">
        <w:rPr>
          <w:rFonts w:hint="eastAsia"/>
          <w:sz w:val="24"/>
          <w:shd w:val="clear" w:color="auto" w:fill="FFFFFF"/>
        </w:rPr>
        <w:t xml:space="preserve">regional examiners present at the event do not meet the requirements for holding the respective examination, </w:t>
      </w:r>
      <w:r w:rsidRPr="00EE13AD">
        <w:rPr>
          <w:sz w:val="24"/>
          <w:shd w:val="clear" w:color="auto" w:fill="FFFFFF"/>
        </w:rPr>
        <w:t xml:space="preserve"> please adhere to the following procedures. </w:t>
      </w:r>
    </w:p>
    <w:p w:rsidR="006F5A55" w:rsidRPr="00D54241" w:rsidRDefault="006F5A55" w:rsidP="00D54241">
      <w:pPr>
        <w:rPr>
          <w:color w:val="00B0F0"/>
          <w:sz w:val="24"/>
          <w:shd w:val="clear" w:color="auto" w:fill="FFFFFF"/>
        </w:rPr>
      </w:pPr>
    </w:p>
    <w:p w:rsidR="008F7CB9" w:rsidRDefault="004E23EA" w:rsidP="008F7CB9">
      <w:pPr>
        <w:numPr>
          <w:ilvl w:val="0"/>
          <w:numId w:val="3"/>
        </w:numPr>
        <w:rPr>
          <w:color w:val="111111"/>
          <w:sz w:val="24"/>
          <w:shd w:val="clear" w:color="auto" w:fill="FFFFFF"/>
        </w:rPr>
      </w:pPr>
      <w:r w:rsidRPr="004E23EA">
        <w:rPr>
          <w:color w:val="111111"/>
          <w:sz w:val="24"/>
          <w:shd w:val="clear" w:color="auto" w:fill="FFFFFF"/>
        </w:rPr>
        <w:t>Submit the dispatch application form to the Headquarters Technical Committee.</w:t>
      </w:r>
    </w:p>
    <w:p w:rsidR="008F7CB9" w:rsidRDefault="004E23EA" w:rsidP="008F7CB9">
      <w:pPr>
        <w:numPr>
          <w:ilvl w:val="0"/>
          <w:numId w:val="3"/>
        </w:numPr>
        <w:rPr>
          <w:color w:val="111111"/>
          <w:sz w:val="24"/>
          <w:shd w:val="clear" w:color="auto" w:fill="FFFFFF"/>
        </w:rPr>
      </w:pPr>
      <w:r w:rsidRPr="008F7CB9">
        <w:rPr>
          <w:color w:val="111111"/>
          <w:sz w:val="24"/>
          <w:shd w:val="clear" w:color="auto" w:fill="FFFFFF"/>
        </w:rPr>
        <w:t>Discuss with the Technical Committee and obtain approval for the hosting conditions from the Technical Committee.</w:t>
      </w:r>
    </w:p>
    <w:p w:rsidR="006F5A55" w:rsidRPr="00EE13AD" w:rsidRDefault="006F5A55" w:rsidP="008F7CB9">
      <w:pPr>
        <w:numPr>
          <w:ilvl w:val="0"/>
          <w:numId w:val="3"/>
        </w:numPr>
        <w:rPr>
          <w:rFonts w:hint="eastAsia"/>
          <w:sz w:val="24"/>
          <w:shd w:val="clear" w:color="auto" w:fill="FFFFFF"/>
        </w:rPr>
      </w:pPr>
      <w:r w:rsidRPr="00EE13AD">
        <w:rPr>
          <w:rFonts w:hint="eastAsia"/>
          <w:sz w:val="24"/>
          <w:shd w:val="clear" w:color="auto" w:fill="FFFFFF"/>
        </w:rPr>
        <w:t>The technical committee will determine the instructors to be dispatched.</w:t>
      </w:r>
    </w:p>
    <w:p w:rsidR="006F5A55" w:rsidRDefault="006F5A55" w:rsidP="006F5A55">
      <w:pPr>
        <w:ind w:left="360"/>
        <w:rPr>
          <w:rFonts w:hint="eastAsia"/>
          <w:sz w:val="24"/>
          <w:shd w:val="clear" w:color="auto" w:fill="FFFFFF"/>
        </w:rPr>
      </w:pPr>
    </w:p>
    <w:p w:rsidR="00067825" w:rsidRPr="006F5A55" w:rsidRDefault="00067825" w:rsidP="006F5A55">
      <w:pPr>
        <w:ind w:left="360"/>
        <w:rPr>
          <w:rFonts w:hint="eastAsia"/>
          <w:sz w:val="24"/>
          <w:shd w:val="clear" w:color="auto" w:fill="FFFFFF"/>
        </w:rPr>
      </w:pPr>
    </w:p>
    <w:p w:rsidR="006F5A55" w:rsidRPr="00EE13AD" w:rsidRDefault="006F5A55" w:rsidP="006F5A55">
      <w:pPr>
        <w:ind w:left="360"/>
        <w:rPr>
          <w:rFonts w:hint="eastAsia"/>
          <w:sz w:val="24"/>
          <w:shd w:val="clear" w:color="auto" w:fill="FFFFFF"/>
        </w:rPr>
      </w:pPr>
      <w:r w:rsidRPr="00EE13AD">
        <w:rPr>
          <w:rFonts w:hint="eastAsia"/>
          <w:sz w:val="24"/>
          <w:shd w:val="clear" w:color="auto" w:fill="FFFFFF"/>
        </w:rPr>
        <w:lastRenderedPageBreak/>
        <w:t xml:space="preserve">If these procedures are not followed, the </w:t>
      </w:r>
      <w:r w:rsidRPr="00EE13AD">
        <w:rPr>
          <w:sz w:val="24"/>
          <w:shd w:val="clear" w:color="auto" w:fill="FFFFFF"/>
        </w:rPr>
        <w:t>relative</w:t>
      </w:r>
      <w:r w:rsidRPr="00EE13AD">
        <w:rPr>
          <w:rFonts w:hint="eastAsia"/>
          <w:sz w:val="24"/>
          <w:shd w:val="clear" w:color="auto" w:fill="FFFFFF"/>
        </w:rPr>
        <w:t xml:space="preserve"> Technical seminars, Dan-grading examinations, or Instructor examinations will </w:t>
      </w:r>
      <w:proofErr w:type="spellStart"/>
      <w:r w:rsidRPr="00EE13AD">
        <w:rPr>
          <w:rFonts w:hint="eastAsia"/>
          <w:sz w:val="24"/>
          <w:shd w:val="clear" w:color="auto" w:fill="FFFFFF"/>
        </w:rPr>
        <w:t>bw</w:t>
      </w:r>
      <w:proofErr w:type="spellEnd"/>
      <w:r w:rsidRPr="00EE13AD">
        <w:rPr>
          <w:rFonts w:hint="eastAsia"/>
          <w:sz w:val="24"/>
          <w:shd w:val="clear" w:color="auto" w:fill="FFFFFF"/>
        </w:rPr>
        <w:t xml:space="preserve"> deemed as either within your branch or private seminars, and the </w:t>
      </w:r>
      <w:proofErr w:type="spellStart"/>
      <w:r w:rsidRPr="00EE13AD">
        <w:rPr>
          <w:rFonts w:hint="eastAsia"/>
          <w:sz w:val="24"/>
          <w:shd w:val="clear" w:color="auto" w:fill="FFFFFF"/>
        </w:rPr>
        <w:t>instractors</w:t>
      </w:r>
      <w:proofErr w:type="spellEnd"/>
      <w:r w:rsidRPr="00EE13AD">
        <w:rPr>
          <w:rFonts w:hint="eastAsia"/>
          <w:sz w:val="24"/>
          <w:shd w:val="clear" w:color="auto" w:fill="FFFFFF"/>
        </w:rPr>
        <w:t xml:space="preserve"> </w:t>
      </w:r>
      <w:proofErr w:type="spellStart"/>
      <w:r w:rsidRPr="00EE13AD">
        <w:rPr>
          <w:rFonts w:hint="eastAsia"/>
          <w:sz w:val="24"/>
          <w:shd w:val="clear" w:color="auto" w:fill="FFFFFF"/>
        </w:rPr>
        <w:t>duspached</w:t>
      </w:r>
      <w:proofErr w:type="spellEnd"/>
      <w:r w:rsidRPr="00EE13AD">
        <w:rPr>
          <w:rFonts w:hint="eastAsia"/>
          <w:sz w:val="24"/>
          <w:shd w:val="clear" w:color="auto" w:fill="FFFFFF"/>
        </w:rPr>
        <w:t xml:space="preserve"> from Japan will not be permi</w:t>
      </w:r>
      <w:r w:rsidR="00F73C26" w:rsidRPr="00EE13AD">
        <w:rPr>
          <w:rFonts w:hint="eastAsia"/>
          <w:sz w:val="24"/>
          <w:shd w:val="clear" w:color="auto" w:fill="FFFFFF"/>
        </w:rPr>
        <w:t xml:space="preserve">tted to be </w:t>
      </w:r>
      <w:r w:rsidR="00F73C26" w:rsidRPr="00EE13AD">
        <w:rPr>
          <w:sz w:val="24"/>
          <w:shd w:val="clear" w:color="auto" w:fill="FFFFFF"/>
        </w:rPr>
        <w:t>involved</w:t>
      </w:r>
      <w:r w:rsidR="00F73C26" w:rsidRPr="00EE13AD">
        <w:rPr>
          <w:rFonts w:hint="eastAsia"/>
          <w:sz w:val="24"/>
          <w:shd w:val="clear" w:color="auto" w:fill="FFFFFF"/>
        </w:rPr>
        <w:t xml:space="preserve"> in the examinations.</w:t>
      </w:r>
    </w:p>
    <w:p w:rsidR="006F5A55" w:rsidRDefault="006F5A55" w:rsidP="006F5A55">
      <w:pPr>
        <w:ind w:left="360"/>
        <w:rPr>
          <w:rFonts w:hint="eastAsia"/>
          <w:color w:val="00B0F0"/>
          <w:sz w:val="24"/>
          <w:shd w:val="clear" w:color="auto" w:fill="FFFFFF"/>
        </w:rPr>
      </w:pPr>
    </w:p>
    <w:p w:rsidR="00AB0868" w:rsidRDefault="00AB0868" w:rsidP="00AB0868">
      <w:pPr>
        <w:rPr>
          <w:rFonts w:hint="eastAsia"/>
          <w:sz w:val="24"/>
        </w:rPr>
      </w:pPr>
      <w:r>
        <w:rPr>
          <w:color w:val="00B0F0"/>
          <w:sz w:val="24"/>
          <w:shd w:val="clear" w:color="auto" w:fill="FFFFFF"/>
        </w:rPr>
        <w:br w:type="page"/>
      </w:r>
    </w:p>
    <w:p w:rsidR="00AB0868" w:rsidRDefault="00AB0868" w:rsidP="00AB0868">
      <w:pPr>
        <w:rPr>
          <w:rFonts w:hint="eastAsia"/>
          <w:sz w:val="24"/>
        </w:rPr>
      </w:pPr>
      <w:r>
        <w:rPr>
          <w:rFonts w:hint="eastAsia"/>
          <w:sz w:val="24"/>
        </w:rPr>
        <w:t xml:space="preserve">海外支部　各位　　　　　　　　　　　　　　　　　　　</w:t>
      </w:r>
      <w:r>
        <w:rPr>
          <w:rFonts w:hint="eastAsia"/>
          <w:sz w:val="24"/>
        </w:rPr>
        <w:t>2025</w:t>
      </w:r>
      <w:r>
        <w:rPr>
          <w:rFonts w:hint="eastAsia"/>
          <w:sz w:val="24"/>
        </w:rPr>
        <w:t xml:space="preserve">年　</w:t>
      </w:r>
      <w:r>
        <w:rPr>
          <w:rFonts w:hint="eastAsia"/>
          <w:sz w:val="24"/>
        </w:rPr>
        <w:t>7</w:t>
      </w:r>
      <w:r>
        <w:rPr>
          <w:rFonts w:hint="eastAsia"/>
          <w:sz w:val="24"/>
        </w:rPr>
        <w:t>月</w:t>
      </w:r>
      <w:r>
        <w:rPr>
          <w:rFonts w:hint="eastAsia"/>
          <w:sz w:val="24"/>
        </w:rPr>
        <w:t>30</w:t>
      </w:r>
      <w:r>
        <w:rPr>
          <w:rFonts w:hint="eastAsia"/>
          <w:sz w:val="24"/>
        </w:rPr>
        <w:t>日</w:t>
      </w:r>
    </w:p>
    <w:p w:rsidR="00AB0868" w:rsidRDefault="00AB0868" w:rsidP="00AB0868">
      <w:pPr>
        <w:ind w:firstLineChars="2300" w:firstLine="4600"/>
        <w:rPr>
          <w:rFonts w:hint="eastAsia"/>
          <w:sz w:val="24"/>
        </w:rPr>
      </w:pPr>
      <w:r w:rsidRPr="00CC7B07">
        <w:rPr>
          <w:rFonts w:hint="eastAsia"/>
          <w:sz w:val="20"/>
          <w:szCs w:val="20"/>
        </w:rPr>
        <w:t>（一社）</w:t>
      </w:r>
      <w:r>
        <w:rPr>
          <w:rFonts w:hint="eastAsia"/>
          <w:sz w:val="24"/>
        </w:rPr>
        <w:t>全日本空手道連盟　和道会</w:t>
      </w:r>
    </w:p>
    <w:p w:rsidR="00AB0868" w:rsidRDefault="00AB0868" w:rsidP="00AB0868">
      <w:pPr>
        <w:ind w:firstLineChars="2300" w:firstLine="5520"/>
        <w:rPr>
          <w:rFonts w:hint="eastAsia"/>
          <w:sz w:val="24"/>
        </w:rPr>
      </w:pPr>
      <w:r>
        <w:rPr>
          <w:rFonts w:hint="eastAsia"/>
          <w:sz w:val="24"/>
        </w:rPr>
        <w:t>理事長　　佐野　善紹</w:t>
      </w:r>
    </w:p>
    <w:p w:rsidR="00AB0868" w:rsidRDefault="00AB0868" w:rsidP="00AB0868">
      <w:pPr>
        <w:ind w:firstLineChars="2300" w:firstLine="5520"/>
        <w:rPr>
          <w:rFonts w:hint="eastAsia"/>
          <w:sz w:val="24"/>
        </w:rPr>
      </w:pPr>
      <w:r>
        <w:rPr>
          <w:rFonts w:hint="eastAsia"/>
          <w:sz w:val="24"/>
        </w:rPr>
        <w:t>技術委員会</w:t>
      </w:r>
    </w:p>
    <w:p w:rsidR="00AB0868" w:rsidRDefault="00AB0868" w:rsidP="00AB0868">
      <w:pPr>
        <w:ind w:firstLineChars="2300" w:firstLine="5520"/>
        <w:rPr>
          <w:rFonts w:hint="eastAsia"/>
          <w:sz w:val="24"/>
        </w:rPr>
      </w:pPr>
      <w:r>
        <w:rPr>
          <w:rFonts w:hint="eastAsia"/>
          <w:sz w:val="24"/>
        </w:rPr>
        <w:t>委員長　　園田　玉紀</w:t>
      </w:r>
    </w:p>
    <w:p w:rsidR="00AB0868" w:rsidRDefault="00AB0868" w:rsidP="00AB0868">
      <w:pPr>
        <w:ind w:firstLineChars="2800" w:firstLine="5880"/>
        <w:rPr>
          <w:rFonts w:hint="eastAsia"/>
        </w:rPr>
      </w:pPr>
    </w:p>
    <w:p w:rsidR="00AB0868" w:rsidRDefault="00AB0868" w:rsidP="00AB0868">
      <w:pPr>
        <w:rPr>
          <w:rFonts w:hint="eastAsia"/>
        </w:rPr>
      </w:pPr>
    </w:p>
    <w:p w:rsidR="00AB0868" w:rsidRDefault="00AB0868" w:rsidP="00AB0868">
      <w:pPr>
        <w:ind w:firstLineChars="400" w:firstLine="1124"/>
        <w:rPr>
          <w:rFonts w:hint="eastAsia"/>
          <w:b/>
          <w:sz w:val="28"/>
        </w:rPr>
      </w:pPr>
      <w:r>
        <w:rPr>
          <w:rFonts w:hint="eastAsia"/>
          <w:b/>
          <w:sz w:val="28"/>
        </w:rPr>
        <w:t>海外における昇段審査、指導員審査に関する通達</w:t>
      </w:r>
    </w:p>
    <w:p w:rsidR="00AB0868" w:rsidRDefault="00AB0868" w:rsidP="00AB0868">
      <w:pPr>
        <w:rPr>
          <w:rFonts w:hint="eastAsia"/>
          <w:b/>
          <w:sz w:val="28"/>
        </w:rPr>
      </w:pPr>
    </w:p>
    <w:p w:rsidR="00AB0868" w:rsidRDefault="00AB0868" w:rsidP="00AB0868">
      <w:pPr>
        <w:ind w:firstLineChars="100" w:firstLine="240"/>
        <w:rPr>
          <w:rFonts w:hint="eastAsia"/>
          <w:sz w:val="24"/>
        </w:rPr>
      </w:pPr>
      <w:r>
        <w:rPr>
          <w:rFonts w:hint="eastAsia"/>
          <w:sz w:val="24"/>
        </w:rPr>
        <w:t>日頃、和道会の活動にご協力いただき感謝申しあげます。</w:t>
      </w:r>
    </w:p>
    <w:p w:rsidR="00AB0868" w:rsidRDefault="00AB0868" w:rsidP="00AB0868">
      <w:pPr>
        <w:ind w:firstLineChars="100" w:firstLine="240"/>
        <w:rPr>
          <w:rFonts w:hint="eastAsia"/>
          <w:sz w:val="24"/>
        </w:rPr>
      </w:pPr>
      <w:r>
        <w:rPr>
          <w:rFonts w:hint="eastAsia"/>
          <w:sz w:val="24"/>
        </w:rPr>
        <w:t>さて、海外における技術講習会、昇段審査会および指導員審査会等への日本から招かれた講師の関わり方について、考え違いをされているケースが散見されますので、改めて通知致します。</w:t>
      </w:r>
    </w:p>
    <w:p w:rsidR="00AB0868" w:rsidRPr="008D1831" w:rsidRDefault="00AB0868" w:rsidP="00AB0868">
      <w:pPr>
        <w:rPr>
          <w:rFonts w:hint="eastAsia"/>
          <w:sz w:val="24"/>
        </w:rPr>
      </w:pPr>
    </w:p>
    <w:p w:rsidR="00AB0868" w:rsidRDefault="00AB0868" w:rsidP="00AB0868">
      <w:pPr>
        <w:ind w:firstLineChars="100" w:firstLine="240"/>
        <w:rPr>
          <w:sz w:val="24"/>
        </w:rPr>
      </w:pPr>
      <w:r>
        <w:rPr>
          <w:rFonts w:hint="eastAsia"/>
          <w:sz w:val="24"/>
        </w:rPr>
        <w:t>2010</w:t>
      </w:r>
      <w:r>
        <w:rPr>
          <w:rFonts w:hint="eastAsia"/>
          <w:sz w:val="24"/>
        </w:rPr>
        <w:t>年</w:t>
      </w:r>
      <w:r>
        <w:rPr>
          <w:rFonts w:hint="eastAsia"/>
          <w:sz w:val="24"/>
        </w:rPr>
        <w:t>8</w:t>
      </w:r>
      <w:r>
        <w:rPr>
          <w:rFonts w:hint="eastAsia"/>
          <w:sz w:val="24"/>
        </w:rPr>
        <w:t>月以降は、審査員数が規定に満たない審査は無効となりました。</w:t>
      </w:r>
    </w:p>
    <w:p w:rsidR="00AB0868" w:rsidRDefault="00AB0868" w:rsidP="00AB0868">
      <w:pPr>
        <w:ind w:firstLineChars="100" w:firstLine="240"/>
        <w:rPr>
          <w:sz w:val="24"/>
        </w:rPr>
      </w:pPr>
      <w:r>
        <w:rPr>
          <w:rFonts w:hint="eastAsia"/>
          <w:sz w:val="24"/>
        </w:rPr>
        <w:t>この対応の一つとして、開催の</w:t>
      </w:r>
      <w:r>
        <w:rPr>
          <w:rFonts w:hint="eastAsia"/>
          <w:sz w:val="24"/>
        </w:rPr>
        <w:t>3</w:t>
      </w:r>
      <w:r>
        <w:rPr>
          <w:rFonts w:hint="eastAsia"/>
          <w:sz w:val="24"/>
        </w:rPr>
        <w:t>ケ月以上前に総本部技術委員会と協議を行い、承認された場合、日本から派遣した講師は関係する審査に関われるようになっています。</w:t>
      </w:r>
    </w:p>
    <w:p w:rsidR="00AB0868" w:rsidRDefault="00AB0868" w:rsidP="00AB0868">
      <w:pPr>
        <w:ind w:firstLineChars="100" w:firstLine="240"/>
        <w:rPr>
          <w:sz w:val="24"/>
        </w:rPr>
      </w:pPr>
      <w:r>
        <w:rPr>
          <w:rFonts w:hint="eastAsia"/>
          <w:sz w:val="24"/>
        </w:rPr>
        <w:t>審査員が満たない場合、日本からの講師派遣依頼については、以下の手続きを遵守するようにして下さい。これに沿わない場合、当該講習会・審査会は貴支部内審査会あるいはプライベートセミナーとして判断し、日本からの講師がそこでの審査に関わることは認めません。</w:t>
      </w:r>
    </w:p>
    <w:p w:rsidR="00AB0868" w:rsidRDefault="00AB0868" w:rsidP="00AB0868">
      <w:pPr>
        <w:numPr>
          <w:ilvl w:val="0"/>
          <w:numId w:val="1"/>
        </w:numPr>
        <w:rPr>
          <w:sz w:val="24"/>
        </w:rPr>
      </w:pPr>
      <w:r>
        <w:rPr>
          <w:rFonts w:hint="eastAsia"/>
          <w:sz w:val="24"/>
        </w:rPr>
        <w:t xml:space="preserve">　派遣申請様式を総本部技術委員会に提出</w:t>
      </w:r>
    </w:p>
    <w:p w:rsidR="00AB0868" w:rsidRDefault="00AB0868" w:rsidP="00AB0868">
      <w:pPr>
        <w:numPr>
          <w:ilvl w:val="0"/>
          <w:numId w:val="1"/>
        </w:numPr>
        <w:rPr>
          <w:sz w:val="24"/>
        </w:rPr>
      </w:pPr>
      <w:r>
        <w:rPr>
          <w:rFonts w:hint="eastAsia"/>
          <w:sz w:val="24"/>
        </w:rPr>
        <w:t xml:space="preserve">　技術委員会担当者と協議し、技術委員会で開催条件の承認を得る</w:t>
      </w:r>
    </w:p>
    <w:p w:rsidR="00AB0868" w:rsidRDefault="00AB0868" w:rsidP="00AB0868">
      <w:pPr>
        <w:numPr>
          <w:ilvl w:val="0"/>
          <w:numId w:val="1"/>
        </w:numPr>
        <w:rPr>
          <w:sz w:val="24"/>
        </w:rPr>
      </w:pPr>
      <w:r>
        <w:rPr>
          <w:rFonts w:hint="eastAsia"/>
          <w:sz w:val="24"/>
        </w:rPr>
        <w:t xml:space="preserve">　技術委員会で派遣講師を決定する</w:t>
      </w:r>
    </w:p>
    <w:p w:rsidR="00AB0868" w:rsidRDefault="00AB0868" w:rsidP="00AB0868">
      <w:pPr>
        <w:rPr>
          <w:rFonts w:hint="eastAsia"/>
          <w:sz w:val="24"/>
        </w:rPr>
      </w:pPr>
    </w:p>
    <w:p w:rsidR="00AB0868" w:rsidRDefault="00AB0868" w:rsidP="00AB0868">
      <w:pPr>
        <w:ind w:firstLineChars="3100" w:firstLine="7440"/>
        <w:rPr>
          <w:rFonts w:hint="eastAsia"/>
          <w:sz w:val="24"/>
        </w:rPr>
      </w:pPr>
      <w:r>
        <w:rPr>
          <w:rFonts w:hint="eastAsia"/>
          <w:sz w:val="24"/>
        </w:rPr>
        <w:t>以上</w:t>
      </w:r>
    </w:p>
    <w:p w:rsidR="00AB0868" w:rsidRDefault="00AB0868" w:rsidP="006F5A55">
      <w:pPr>
        <w:ind w:left="360"/>
        <w:rPr>
          <w:color w:val="00B0F0"/>
          <w:sz w:val="24"/>
          <w:shd w:val="clear" w:color="auto" w:fill="FFFFFF"/>
        </w:rPr>
      </w:pPr>
    </w:p>
    <w:sectPr w:rsidR="00AB086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80D" w:rsidRDefault="007E580D" w:rsidP="00CC7B07">
      <w:r>
        <w:separator/>
      </w:r>
    </w:p>
  </w:endnote>
  <w:endnote w:type="continuationSeparator" w:id="0">
    <w:p w:rsidR="007E580D" w:rsidRDefault="007E580D" w:rsidP="00CC7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Roboto">
    <w:altName w:val="Times New Roman"/>
    <w:charset w:val="00"/>
    <w:family w:val="auto"/>
    <w:pitch w:val="variable"/>
    <w:sig w:usb0="00000001" w:usb1="5000217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80D" w:rsidRDefault="007E580D" w:rsidP="00CC7B07">
      <w:r>
        <w:separator/>
      </w:r>
    </w:p>
  </w:footnote>
  <w:footnote w:type="continuationSeparator" w:id="0">
    <w:p w:rsidR="007E580D" w:rsidRDefault="007E580D" w:rsidP="00CC7B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C49EF"/>
    <w:multiLevelType w:val="hybridMultilevel"/>
    <w:tmpl w:val="FF167E26"/>
    <w:lvl w:ilvl="0" w:tplc="4DC4B10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nsid w:val="3995505E"/>
    <w:multiLevelType w:val="hybridMultilevel"/>
    <w:tmpl w:val="D652B22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nsid w:val="52B246D5"/>
    <w:multiLevelType w:val="hybridMultilevel"/>
    <w:tmpl w:val="513A91D2"/>
    <w:lvl w:ilvl="0" w:tplc="E7564F5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693"/>
    <w:rsid w:val="00067825"/>
    <w:rsid w:val="000A78E4"/>
    <w:rsid w:val="00153693"/>
    <w:rsid w:val="00157856"/>
    <w:rsid w:val="001C4615"/>
    <w:rsid w:val="0023320D"/>
    <w:rsid w:val="002B6022"/>
    <w:rsid w:val="002D2D6C"/>
    <w:rsid w:val="0035249E"/>
    <w:rsid w:val="003942C0"/>
    <w:rsid w:val="004520E4"/>
    <w:rsid w:val="004E23EA"/>
    <w:rsid w:val="004F484D"/>
    <w:rsid w:val="0050009D"/>
    <w:rsid w:val="00540E58"/>
    <w:rsid w:val="0054685B"/>
    <w:rsid w:val="005A083B"/>
    <w:rsid w:val="005A5E2D"/>
    <w:rsid w:val="005D1C0F"/>
    <w:rsid w:val="006766EF"/>
    <w:rsid w:val="006B701F"/>
    <w:rsid w:val="006D153C"/>
    <w:rsid w:val="006F5A55"/>
    <w:rsid w:val="00743E04"/>
    <w:rsid w:val="00775CC6"/>
    <w:rsid w:val="007D732E"/>
    <w:rsid w:val="007E580D"/>
    <w:rsid w:val="0088571B"/>
    <w:rsid w:val="008D1831"/>
    <w:rsid w:val="008F7CB9"/>
    <w:rsid w:val="00997344"/>
    <w:rsid w:val="009F7E4F"/>
    <w:rsid w:val="00A85E6A"/>
    <w:rsid w:val="00AB0868"/>
    <w:rsid w:val="00B14180"/>
    <w:rsid w:val="00B559E7"/>
    <w:rsid w:val="00C05A53"/>
    <w:rsid w:val="00CC7B07"/>
    <w:rsid w:val="00D54241"/>
    <w:rsid w:val="00D70D06"/>
    <w:rsid w:val="00D956A8"/>
    <w:rsid w:val="00DB5398"/>
    <w:rsid w:val="00E62149"/>
    <w:rsid w:val="00E85B0B"/>
    <w:rsid w:val="00E87D40"/>
    <w:rsid w:val="00EB36BD"/>
    <w:rsid w:val="00ED50A6"/>
    <w:rsid w:val="00EE13AD"/>
    <w:rsid w:val="00EE280C"/>
    <w:rsid w:val="00F73C26"/>
    <w:rsid w:val="00FD4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CC7B07"/>
    <w:pPr>
      <w:tabs>
        <w:tab w:val="center" w:pos="4252"/>
        <w:tab w:val="right" w:pos="8504"/>
      </w:tabs>
      <w:snapToGrid w:val="0"/>
    </w:pPr>
  </w:style>
  <w:style w:type="character" w:customStyle="1" w:styleId="a4">
    <w:name w:val="ヘッダー (文字)"/>
    <w:link w:val="a3"/>
    <w:rsid w:val="00CC7B07"/>
    <w:rPr>
      <w:kern w:val="2"/>
      <w:sz w:val="21"/>
      <w:szCs w:val="24"/>
    </w:rPr>
  </w:style>
  <w:style w:type="paragraph" w:styleId="a5">
    <w:name w:val="footer"/>
    <w:basedOn w:val="a"/>
    <w:link w:val="a6"/>
    <w:rsid w:val="00CC7B07"/>
    <w:pPr>
      <w:tabs>
        <w:tab w:val="center" w:pos="4252"/>
        <w:tab w:val="right" w:pos="8504"/>
      </w:tabs>
      <w:snapToGrid w:val="0"/>
    </w:pPr>
  </w:style>
  <w:style w:type="character" w:customStyle="1" w:styleId="a6">
    <w:name w:val="フッター (文字)"/>
    <w:link w:val="a5"/>
    <w:rsid w:val="00CC7B07"/>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CC7B07"/>
    <w:pPr>
      <w:tabs>
        <w:tab w:val="center" w:pos="4252"/>
        <w:tab w:val="right" w:pos="8504"/>
      </w:tabs>
      <w:snapToGrid w:val="0"/>
    </w:pPr>
  </w:style>
  <w:style w:type="character" w:customStyle="1" w:styleId="a4">
    <w:name w:val="ヘッダー (文字)"/>
    <w:link w:val="a3"/>
    <w:rsid w:val="00CC7B07"/>
    <w:rPr>
      <w:kern w:val="2"/>
      <w:sz w:val="21"/>
      <w:szCs w:val="24"/>
    </w:rPr>
  </w:style>
  <w:style w:type="paragraph" w:styleId="a5">
    <w:name w:val="footer"/>
    <w:basedOn w:val="a"/>
    <w:link w:val="a6"/>
    <w:rsid w:val="00CC7B07"/>
    <w:pPr>
      <w:tabs>
        <w:tab w:val="center" w:pos="4252"/>
        <w:tab w:val="right" w:pos="8504"/>
      </w:tabs>
      <w:snapToGrid w:val="0"/>
    </w:pPr>
  </w:style>
  <w:style w:type="character" w:customStyle="1" w:styleId="a6">
    <w:name w:val="フッター (文字)"/>
    <w:link w:val="a5"/>
    <w:rsid w:val="00CC7B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331</Words>
  <Characters>1893</Characters>
  <Application>Microsoft Office Word</Application>
  <DocSecurity>4</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海外支部　各位　　　　　　　　　　　　　　　　　　　2008年12月12日</vt:lpstr>
      <vt:lpstr>海外支部　各位　　　　　　　　　　　　　　　　　　　2008年12月12日</vt:lpstr>
    </vt:vector>
  </TitlesOfParts>
  <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海外支部　各位　　　　　　　　　　　　　　　　　　　2008年12月12日</dc:title>
  <dc:creator>wado</dc:creator>
  <cp:lastModifiedBy>和道会空手</cp:lastModifiedBy>
  <cp:revision>2</cp:revision>
  <cp:lastPrinted>2025-07-30T02:23:00Z</cp:lastPrinted>
  <dcterms:created xsi:type="dcterms:W3CDTF">2025-08-04T08:23:00Z</dcterms:created>
  <dcterms:modified xsi:type="dcterms:W3CDTF">2025-08-04T08:23:00Z</dcterms:modified>
</cp:coreProperties>
</file>